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3D12" w14:textId="39F78FEA" w:rsidR="00634824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>Załącznik nr 17a do Procedury naboru</w:t>
      </w:r>
      <w:bookmarkEnd w:id="0"/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2BFB256F" w:rsidR="00E5706D" w:rsidRDefault="00E5706D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A6102C">
        <w:rPr>
          <w:rFonts w:ascii="Lato" w:hAnsi="Lato"/>
          <w:b/>
          <w:bCs/>
          <w:sz w:val="20"/>
          <w:szCs w:val="20"/>
        </w:rPr>
        <w:t>-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634824">
        <w:rPr>
          <w:rFonts w:ascii="Lato" w:hAnsi="Lato"/>
          <w:b/>
          <w:bCs/>
          <w:sz w:val="20"/>
          <w:szCs w:val="20"/>
        </w:rPr>
        <w:t>Europejski</w:t>
      </w:r>
      <w:r w:rsidR="00A6102C">
        <w:rPr>
          <w:rFonts w:ascii="Lato" w:hAnsi="Lato"/>
          <w:b/>
          <w:bCs/>
          <w:sz w:val="20"/>
          <w:szCs w:val="20"/>
        </w:rPr>
        <w:t>e</w:t>
      </w:r>
      <w:r w:rsidR="00634824">
        <w:rPr>
          <w:rFonts w:ascii="Lato" w:hAnsi="Lato"/>
          <w:b/>
          <w:bCs/>
          <w:sz w:val="20"/>
          <w:szCs w:val="20"/>
        </w:rPr>
        <w:t xml:space="preserve"> Centrum Zdrowia Otwock </w:t>
      </w:r>
      <w:r w:rsidR="00634824" w:rsidRPr="00634824">
        <w:rPr>
          <w:rFonts w:ascii="Lato" w:hAnsi="Lato"/>
          <w:b/>
          <w:bCs/>
          <w:sz w:val="20"/>
          <w:szCs w:val="20"/>
        </w:rPr>
        <w:t>Spółka z ograniczoną odpowiedzialnością</w:t>
      </w:r>
    </w:p>
    <w:p w14:paraId="059A9BAD" w14:textId="3EDBF92B" w:rsidR="00E5706D" w:rsidRPr="00634824" w:rsidRDefault="00E5706D" w:rsidP="00634824">
      <w:pPr>
        <w:spacing w:line="360" w:lineRule="auto"/>
        <w:jc w:val="both"/>
        <w:rPr>
          <w:rFonts w:ascii="Lato" w:hAnsi="Lato"/>
          <w:b/>
          <w:bCs/>
          <w:i/>
          <w:iCs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r w:rsidR="00634824" w:rsidRPr="00634824">
        <w:rPr>
          <w:rFonts w:ascii="Lato" w:hAnsi="Lato"/>
          <w:b/>
          <w:bCs/>
          <w:i/>
          <w:iCs/>
          <w:sz w:val="20"/>
          <w:szCs w:val="20"/>
        </w:rPr>
        <w:t>Poprawa dostępności architektonicznej, informacyjno-komunikacyjnej i cyfrowej w</w:t>
      </w:r>
      <w:r w:rsidR="00634824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="00634824" w:rsidRPr="00634824">
        <w:rPr>
          <w:rFonts w:ascii="Lato" w:hAnsi="Lato"/>
          <w:b/>
          <w:bCs/>
          <w:i/>
          <w:iCs/>
          <w:sz w:val="20"/>
          <w:szCs w:val="20"/>
        </w:rPr>
        <w:t>placówce AOS Europejskiego Centrum Zdrowia Otwock Sp. z o.o.</w:t>
      </w:r>
      <w:r w:rsidR="00634824" w:rsidRPr="00634824">
        <w:rPr>
          <w:rFonts w:ascii="Lato" w:hAnsi="Lato"/>
          <w:i/>
          <w:iCs/>
          <w:sz w:val="20"/>
          <w:szCs w:val="20"/>
        </w:rPr>
        <w:t>,</w:t>
      </w:r>
      <w:r w:rsidR="00634824">
        <w:rPr>
          <w:rFonts w:ascii="Lato" w:hAnsi="Lato"/>
          <w:i/>
          <w:iCs/>
          <w:sz w:val="20"/>
          <w:szCs w:val="20"/>
        </w:rPr>
        <w:t xml:space="preserve">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o udzielenie zamówienia z uwagi na powiązania osobowe lub kapitałowe </w:t>
      </w:r>
      <w:r w:rsidR="00634824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przeprowadzeniem procedury wyboru Wykonawcy </w:t>
      </w:r>
      <w:r w:rsidR="00634824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17F2BB4B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 xml:space="preserve">pozostawaniu w takim stosunku prawnym lub faktycznym, który może budzić uzasadnione wątpliwości, co do bezstronności w wyborze Wykonawcy, w szczególności pozostawanie </w:t>
      </w:r>
      <w:r w:rsidR="00634824">
        <w:rPr>
          <w:rFonts w:ascii="Lato" w:hAnsi="Lato"/>
          <w:sz w:val="20"/>
          <w:szCs w:val="20"/>
        </w:rPr>
        <w:br/>
      </w:r>
      <w:r w:rsidRPr="00D15019">
        <w:rPr>
          <w:rFonts w:ascii="Lato" w:hAnsi="Lato"/>
          <w:sz w:val="20"/>
          <w:szCs w:val="20"/>
        </w:rPr>
        <w:t>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52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96C0F" w14:textId="77777777" w:rsidR="00113900" w:rsidRDefault="00113900" w:rsidP="00161EDD">
      <w:pPr>
        <w:spacing w:after="0" w:line="240" w:lineRule="auto"/>
      </w:pPr>
      <w:r>
        <w:separator/>
      </w:r>
    </w:p>
  </w:endnote>
  <w:endnote w:type="continuationSeparator" w:id="0">
    <w:p w14:paraId="44330055" w14:textId="77777777" w:rsidR="00113900" w:rsidRDefault="00113900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2948A" w14:textId="77777777" w:rsidR="00113900" w:rsidRDefault="00113900" w:rsidP="00161EDD">
      <w:pPr>
        <w:spacing w:after="0" w:line="240" w:lineRule="auto"/>
      </w:pPr>
      <w:r>
        <w:separator/>
      </w:r>
    </w:p>
  </w:footnote>
  <w:footnote w:type="continuationSeparator" w:id="0">
    <w:p w14:paraId="4929AEE5" w14:textId="77777777" w:rsidR="00113900" w:rsidRDefault="00113900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95661">
    <w:abstractNumId w:val="0"/>
  </w:num>
  <w:num w:numId="2" w16cid:durableId="53426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13900"/>
    <w:rsid w:val="00161EDD"/>
    <w:rsid w:val="001C21AF"/>
    <w:rsid w:val="0027353F"/>
    <w:rsid w:val="003E317F"/>
    <w:rsid w:val="00431447"/>
    <w:rsid w:val="00470E67"/>
    <w:rsid w:val="004A2DD1"/>
    <w:rsid w:val="004D291F"/>
    <w:rsid w:val="00543BA0"/>
    <w:rsid w:val="00634824"/>
    <w:rsid w:val="00737547"/>
    <w:rsid w:val="008122FB"/>
    <w:rsid w:val="00826C22"/>
    <w:rsid w:val="00881275"/>
    <w:rsid w:val="00882E9B"/>
    <w:rsid w:val="009A3FF7"/>
    <w:rsid w:val="009C6AE9"/>
    <w:rsid w:val="00A6102C"/>
    <w:rsid w:val="00AA5E03"/>
    <w:rsid w:val="00C06256"/>
    <w:rsid w:val="00CA5632"/>
    <w:rsid w:val="00D15019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Żaneta L</cp:lastModifiedBy>
  <cp:revision>11</cp:revision>
  <dcterms:created xsi:type="dcterms:W3CDTF">2024-06-20T11:21:00Z</dcterms:created>
  <dcterms:modified xsi:type="dcterms:W3CDTF">2026-07-30T07:40:00Z</dcterms:modified>
</cp:coreProperties>
</file>